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161827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C1504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FB41C6" w:rsidRDefault="00653FAC" w:rsidP="001F5180">
      <w:pPr>
        <w:ind w:right="11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</w:rPr>
        <w:t>Informa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Group</w:t>
      </w:r>
    </w:p>
    <w:p w:rsidR="00A2432D" w:rsidRPr="00C9553D" w:rsidRDefault="00653FAC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653FAC">
        <w:rPr>
          <w:rFonts w:ascii="Times New Roman" w:hAnsi="Times New Roman" w:cs="Times New Roman"/>
          <w:b/>
          <w:sz w:val="30"/>
          <w:szCs w:val="30"/>
          <w:u w:val="single"/>
        </w:rPr>
        <w:t xml:space="preserve">Finance O2C Billing Specialist - 12 month FTC </w:t>
      </w:r>
    </w:p>
    <w:p w:rsidR="0026316D" w:rsidRDefault="0026316D" w:rsidP="00021E8D">
      <w:pPr>
        <w:pStyle w:val="fontsize1420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hd w:val="clear" w:color="auto" w:fill="FFFFFF"/>
          <w:lang w:val="en-US"/>
        </w:rPr>
      </w:pPr>
    </w:p>
    <w:p w:rsidR="00653FAC" w:rsidRPr="007D1DED" w:rsidRDefault="00653FAC" w:rsidP="00653FAC">
      <w:pPr>
        <w:pStyle w:val="fontsize1420"/>
        <w:shd w:val="clear" w:color="auto" w:fill="FFFFFF"/>
        <w:jc w:val="both"/>
        <w:rPr>
          <w:rFonts w:eastAsiaTheme="minorEastAsia"/>
          <w:shd w:val="clear" w:color="auto" w:fill="FFFFFF"/>
          <w:lang w:val="en-US"/>
        </w:rPr>
      </w:pPr>
      <w:proofErr w:type="spellStart"/>
      <w:r w:rsidRPr="00653FAC">
        <w:rPr>
          <w:rFonts w:eastAsiaTheme="minorEastAsia"/>
          <w:shd w:val="clear" w:color="auto" w:fill="FFFFFF"/>
          <w:lang w:val="en-US"/>
        </w:rPr>
        <w:t>Informa</w:t>
      </w:r>
      <w:proofErr w:type="spellEnd"/>
      <w:r w:rsidRPr="00653FAC">
        <w:rPr>
          <w:rFonts w:eastAsiaTheme="minorEastAsia"/>
          <w:shd w:val="clear" w:color="auto" w:fill="FFFFFF"/>
          <w:lang w:val="en-US"/>
        </w:rPr>
        <w:t xml:space="preserve"> is a leading international events, intelligenc</w:t>
      </w:r>
      <w:r>
        <w:rPr>
          <w:rFonts w:eastAsiaTheme="minorEastAsia"/>
          <w:shd w:val="clear" w:color="auto" w:fill="FFFFFF"/>
          <w:lang w:val="en-US"/>
        </w:rPr>
        <w:t xml:space="preserve">e and scholarly research group. </w:t>
      </w:r>
      <w:r w:rsidRPr="00653FAC">
        <w:rPr>
          <w:rFonts w:eastAsiaTheme="minorEastAsia"/>
          <w:shd w:val="clear" w:color="auto" w:fill="FFFFFF"/>
          <w:lang w:val="en-US"/>
        </w:rPr>
        <w:t>Through</w:t>
      </w:r>
      <w:r>
        <w:rPr>
          <w:rFonts w:eastAsiaTheme="minorEastAsia"/>
          <w:shd w:val="clear" w:color="auto" w:fill="FFFFFF"/>
          <w:lang w:val="en-US"/>
        </w:rPr>
        <w:t xml:space="preserve"> hundreds of powerful brands, they</w:t>
      </w:r>
      <w:r w:rsidRPr="00653FAC">
        <w:rPr>
          <w:rFonts w:eastAsiaTheme="minorEastAsia"/>
          <w:shd w:val="clear" w:color="auto" w:fill="FFFFFF"/>
          <w:lang w:val="en-US"/>
        </w:rPr>
        <w:t xml:space="preserve"> work with businesses and professionals in specialist markets, providing the connections, intelligence and opportunities that help customers grow, do business, make breakthroughs and take better info</w:t>
      </w:r>
      <w:r>
        <w:rPr>
          <w:rFonts w:eastAsiaTheme="minorEastAsia"/>
          <w:shd w:val="clear" w:color="auto" w:fill="FFFFFF"/>
          <w:lang w:val="en-US"/>
        </w:rPr>
        <w:t xml:space="preserve">rmed decisions. </w:t>
      </w:r>
      <w:proofErr w:type="spellStart"/>
      <w:r w:rsidRPr="00653FAC">
        <w:rPr>
          <w:rFonts w:eastAsiaTheme="minorEastAsia"/>
          <w:shd w:val="clear" w:color="auto" w:fill="FFFFFF"/>
          <w:lang w:val="en-US"/>
        </w:rPr>
        <w:t>Informa</w:t>
      </w:r>
      <w:proofErr w:type="spellEnd"/>
      <w:r w:rsidRPr="00653FAC">
        <w:rPr>
          <w:rFonts w:eastAsiaTheme="minorEastAsia"/>
          <w:shd w:val="clear" w:color="auto" w:fill="FFFFFF"/>
          <w:lang w:val="en-US"/>
        </w:rPr>
        <w:t xml:space="preserve"> is listed on London Stock Exchange and a member of FTSE 100, with over 11,000 colleagues working in more than 30 countries.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027277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Execute the billing procedures and processes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Review client contracts and applications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Maintain quality control of order entry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Ensure revenue recognition is following group policy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Monitor and reconcile deferred revenue accounts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Perform month end close process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Complete and maintain online billing submissions and accounts, vendor form requests and insurance certification requests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Address and resolve client invoicing issues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Facilitate and assist in resolving requests presented from the front office colleagues, clients, management and sales colleagues in a timely manner</w:t>
            </w:r>
          </w:p>
          <w:p w:rsidR="00653FAC" w:rsidRPr="00653FAC" w:rsidRDefault="00653FAC" w:rsidP="00653F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Internal/External audit support</w:t>
            </w:r>
          </w:p>
          <w:p w:rsidR="007A1A7F" w:rsidRPr="00257A36" w:rsidRDefault="00653FAC" w:rsidP="00257A3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653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Perform other duties as required based on business needs</w:t>
            </w:r>
          </w:p>
        </w:tc>
      </w:tr>
      <w:tr w:rsidR="008D4510" w:rsidRPr="00823257" w:rsidTr="00027277">
        <w:trPr>
          <w:trHeight w:val="70"/>
        </w:trPr>
        <w:tc>
          <w:tcPr>
            <w:tcW w:w="2830" w:type="dxa"/>
          </w:tcPr>
          <w:p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Relevant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Degree qualifications</w:t>
            </w: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in a business or finance discipline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Minimum of 1 year relevant work experience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Proficient skills in Excel, Word and Outlook are essential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Knowledge of SAP system is an advantage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Good knowledge and understand of all Billings processes within your area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Proficiency in spoken and written English is a requirement.  Ability in any other Asian languages would be an advantage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Ability to build good relationships with a wide range of stakeholders, internal departments and key contacts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lastRenderedPageBreak/>
              <w:t>Remain approachable under pressure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Act with integrity, tact and diplomacy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Work as part of a team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Ability to complete a variety of related tasks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Pro-actively solve problems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Excellent Customer Service skills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Good time management skills</w:t>
            </w:r>
          </w:p>
          <w:p w:rsidR="00257A36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Ability to be flexible within role</w:t>
            </w:r>
          </w:p>
          <w:p w:rsidR="008D4510" w:rsidRPr="00257A36" w:rsidRDefault="00257A36" w:rsidP="00257A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257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Work collaboratively across teams</w:t>
            </w:r>
          </w:p>
        </w:tc>
      </w:tr>
      <w:tr w:rsidR="00A2432D" w:rsidRPr="00823257" w:rsidTr="00027277">
        <w:tc>
          <w:tcPr>
            <w:tcW w:w="2830" w:type="dxa"/>
          </w:tcPr>
          <w:p w:rsidR="00A2432D" w:rsidRPr="00823257" w:rsidRDefault="00257A36" w:rsidP="000F7987">
            <w:pPr>
              <w:pStyle w:val="fontsize1420"/>
              <w:spacing w:before="0" w:beforeAutospacing="0" w:after="0" w:afterAutospacing="0"/>
            </w:pPr>
            <w:r>
              <w:lastRenderedPageBreak/>
              <w:t>Working</w:t>
            </w:r>
            <w:r w:rsidR="002E6702">
              <w:t xml:space="preserve"> Location</w:t>
            </w:r>
          </w:p>
        </w:tc>
        <w:tc>
          <w:tcPr>
            <w:tcW w:w="6157" w:type="dxa"/>
          </w:tcPr>
          <w:p w:rsidR="00A2432D" w:rsidRPr="00823257" w:rsidRDefault="00257A36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257A36">
              <w:rPr>
                <w:shd w:val="clear" w:color="auto" w:fill="FFFFFF"/>
              </w:rPr>
              <w:t xml:space="preserve">20th Floor, One </w:t>
            </w:r>
            <w:proofErr w:type="spellStart"/>
            <w:r w:rsidRPr="00257A36">
              <w:rPr>
                <w:shd w:val="clear" w:color="auto" w:fill="FFFFFF"/>
              </w:rPr>
              <w:t>Harbour</w:t>
            </w:r>
            <w:proofErr w:type="spellEnd"/>
            <w:r w:rsidRPr="00257A36">
              <w:rPr>
                <w:shd w:val="clear" w:color="auto" w:fill="FFFFFF"/>
              </w:rPr>
              <w:t xml:space="preserve"> Square, 181 Hoi Bun Road, </w:t>
            </w:r>
            <w:proofErr w:type="spellStart"/>
            <w:r w:rsidRPr="00257A36">
              <w:rPr>
                <w:shd w:val="clear" w:color="auto" w:fill="FFFFFF"/>
              </w:rPr>
              <w:t>Kwun</w:t>
            </w:r>
            <w:proofErr w:type="spellEnd"/>
            <w:r w:rsidRPr="00257A36">
              <w:rPr>
                <w:shd w:val="clear" w:color="auto" w:fill="FFFFFF"/>
              </w:rPr>
              <w:t xml:space="preserve"> Tong, Kowloon, Hong Kong</w:t>
            </w:r>
          </w:p>
        </w:tc>
      </w:tr>
      <w:tr w:rsidR="00257A36" w:rsidRPr="00823257" w:rsidTr="00027277">
        <w:tc>
          <w:tcPr>
            <w:tcW w:w="2830" w:type="dxa"/>
          </w:tcPr>
          <w:p w:rsidR="00257A36" w:rsidRDefault="00257A36" w:rsidP="000F7987">
            <w:pPr>
              <w:pStyle w:val="fontsize1420"/>
              <w:spacing w:before="0" w:beforeAutospacing="0" w:after="0" w:afterAutospacing="0"/>
            </w:pPr>
            <w:r>
              <w:t>Working Hours</w:t>
            </w:r>
          </w:p>
        </w:tc>
        <w:tc>
          <w:tcPr>
            <w:tcW w:w="6157" w:type="dxa"/>
          </w:tcPr>
          <w:p w:rsidR="00257A36" w:rsidRPr="00257A36" w:rsidRDefault="00257A36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9:00am-6:00pm,</w:t>
            </w:r>
            <w:r w:rsidRPr="00257A36">
              <w:rPr>
                <w:shd w:val="clear" w:color="auto" w:fill="FFFFFF"/>
              </w:rPr>
              <w:t xml:space="preserve"> 5 days per wee</w:t>
            </w:r>
            <w:r>
              <w:rPr>
                <w:shd w:val="clear" w:color="auto" w:fill="FFFFFF"/>
              </w:rPr>
              <w:t>k</w:t>
            </w:r>
          </w:p>
        </w:tc>
      </w:tr>
      <w:tr w:rsidR="00257A36" w:rsidRPr="00823257" w:rsidTr="00027277">
        <w:tc>
          <w:tcPr>
            <w:tcW w:w="2830" w:type="dxa"/>
          </w:tcPr>
          <w:p w:rsidR="00257A36" w:rsidRPr="00257A36" w:rsidRDefault="00257A36" w:rsidP="000F7987">
            <w:pPr>
              <w:pStyle w:val="fontsize1420"/>
              <w:spacing w:before="0" w:beforeAutospacing="0" w:after="0" w:afterAutospacing="0"/>
              <w:rPr>
                <w:lang w:val="en-US"/>
              </w:rPr>
            </w:pPr>
            <w:r w:rsidRPr="00257A36">
              <w:rPr>
                <w:shd w:val="clear" w:color="auto" w:fill="FFFFFF"/>
              </w:rPr>
              <w:t>Salary</w:t>
            </w:r>
          </w:p>
        </w:tc>
        <w:tc>
          <w:tcPr>
            <w:tcW w:w="6157" w:type="dxa"/>
          </w:tcPr>
          <w:p w:rsidR="00257A36" w:rsidRPr="00257A36" w:rsidRDefault="00257A36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257A36">
              <w:rPr>
                <w:shd w:val="clear" w:color="auto" w:fill="FFFFFF"/>
              </w:rPr>
              <w:t>Negotiable</w:t>
            </w:r>
          </w:p>
        </w:tc>
      </w:tr>
      <w:tr w:rsidR="00027277" w:rsidRPr="00823257" w:rsidTr="00027277">
        <w:tc>
          <w:tcPr>
            <w:tcW w:w="2830" w:type="dxa"/>
          </w:tcPr>
          <w:p w:rsidR="00027277" w:rsidRPr="00257A36" w:rsidRDefault="00027277" w:rsidP="000F7987">
            <w:pPr>
              <w:pStyle w:val="fontsize142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Company website</w:t>
            </w:r>
          </w:p>
        </w:tc>
        <w:tc>
          <w:tcPr>
            <w:tcW w:w="6157" w:type="dxa"/>
          </w:tcPr>
          <w:p w:rsidR="00027277" w:rsidRPr="00257A36" w:rsidRDefault="00027277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027277">
              <w:rPr>
                <w:shd w:val="clear" w:color="auto" w:fill="FFFFFF"/>
              </w:rPr>
              <w:t>www.informa.com</w:t>
            </w:r>
          </w:p>
        </w:tc>
      </w:tr>
      <w:tr w:rsidR="00027277" w:rsidRPr="00823257" w:rsidTr="00027277">
        <w:tc>
          <w:tcPr>
            <w:tcW w:w="2830" w:type="dxa"/>
          </w:tcPr>
          <w:p w:rsidR="00027277" w:rsidRPr="00257A36" w:rsidRDefault="00027277" w:rsidP="000F7987">
            <w:pPr>
              <w:pStyle w:val="fontsize142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Person in Charge</w:t>
            </w:r>
          </w:p>
        </w:tc>
        <w:tc>
          <w:tcPr>
            <w:tcW w:w="6157" w:type="dxa"/>
          </w:tcPr>
          <w:p w:rsidR="00027277" w:rsidRPr="00257A36" w:rsidRDefault="00027277" w:rsidP="00027277">
            <w:pPr>
              <w:pStyle w:val="NormalWeb"/>
              <w:spacing w:after="120"/>
              <w:rPr>
                <w:shd w:val="clear" w:color="auto" w:fill="FFFFFF"/>
              </w:rPr>
            </w:pPr>
            <w:r w:rsidRPr="00027277">
              <w:rPr>
                <w:shd w:val="clear" w:color="auto" w:fill="FFFFFF"/>
              </w:rPr>
              <w:t xml:space="preserve">LIN </w:t>
            </w:r>
            <w:r>
              <w:rPr>
                <w:shd w:val="clear" w:color="auto" w:fill="FFFFFF"/>
              </w:rPr>
              <w:t>Zhi, Talent Acquisition Partner</w:t>
            </w:r>
          </w:p>
        </w:tc>
      </w:tr>
    </w:tbl>
    <w:p w:rsidR="00E82BB6" w:rsidRDefault="00E82BB6" w:rsidP="000F7987"/>
    <w:p w:rsidR="00027277" w:rsidRDefault="00027277" w:rsidP="00027277">
      <w:pPr>
        <w:spacing w:after="120"/>
        <w:rPr>
          <w:b/>
        </w:rPr>
      </w:pPr>
    </w:p>
    <w:p w:rsidR="00027277" w:rsidRPr="00027277" w:rsidRDefault="00027277" w:rsidP="00027277">
      <w:pPr>
        <w:spacing w:after="120"/>
        <w:rPr>
          <w:b/>
        </w:rPr>
      </w:pPr>
      <w:r w:rsidRPr="00027277">
        <w:rPr>
          <w:b/>
        </w:rPr>
        <w:t>How to apply:</w:t>
      </w:r>
    </w:p>
    <w:p w:rsidR="00027277" w:rsidRDefault="00027277" w:rsidP="000F7987">
      <w:r>
        <w:t xml:space="preserve">Send your full resume by email at </w:t>
      </w:r>
      <w:hyperlink r:id="rId5" w:history="1">
        <w:r w:rsidRPr="00D34C39">
          <w:rPr>
            <w:rStyle w:val="Hyperlink"/>
            <w:shd w:val="clear" w:color="auto" w:fill="FFFFFF"/>
          </w:rPr>
          <w:t>zhi.lin@informa.com</w:t>
        </w:r>
      </w:hyperlink>
      <w:r>
        <w:t xml:space="preserve">. </w:t>
      </w:r>
      <w:r w:rsidRPr="00027277">
        <w:rPr>
          <w:shd w:val="clear" w:color="auto" w:fill="FFFFFF"/>
        </w:rPr>
        <w:t>Shortlisted applicants</w:t>
      </w:r>
      <w:r>
        <w:rPr>
          <w:shd w:val="clear" w:color="auto" w:fill="FFFFFF"/>
        </w:rPr>
        <w:t xml:space="preserve"> will be directly contact</w:t>
      </w:r>
      <w:r w:rsidR="00E647F9">
        <w:rPr>
          <w:shd w:val="clear" w:color="auto" w:fill="FFFFFF"/>
        </w:rPr>
        <w:t>ed</w:t>
      </w:r>
      <w:bookmarkStart w:id="0" w:name="_GoBack"/>
      <w:bookmarkEnd w:id="0"/>
      <w:r>
        <w:rPr>
          <w:shd w:val="clear" w:color="auto" w:fill="FFFFFF"/>
        </w:rPr>
        <w:t xml:space="preserve"> by </w:t>
      </w:r>
      <w:proofErr w:type="spellStart"/>
      <w:r>
        <w:rPr>
          <w:shd w:val="clear" w:color="auto" w:fill="FFFFFF"/>
        </w:rPr>
        <w:t>Informa</w:t>
      </w:r>
      <w:proofErr w:type="spellEnd"/>
      <w:r w:rsidRPr="00027277">
        <w:rPr>
          <w:shd w:val="clear" w:color="auto" w:fill="FFFFFF"/>
        </w:rPr>
        <w:t xml:space="preserve"> Group.</w:t>
      </w:r>
    </w:p>
    <w:sectPr w:rsidR="00027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D3F"/>
    <w:multiLevelType w:val="hybridMultilevel"/>
    <w:tmpl w:val="46C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891"/>
    <w:multiLevelType w:val="hybridMultilevel"/>
    <w:tmpl w:val="193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102A8"/>
    <w:multiLevelType w:val="hybridMultilevel"/>
    <w:tmpl w:val="C90E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2E3"/>
    <w:multiLevelType w:val="hybridMultilevel"/>
    <w:tmpl w:val="16B4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018CA"/>
    <w:multiLevelType w:val="hybridMultilevel"/>
    <w:tmpl w:val="6DD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80AF5"/>
    <w:multiLevelType w:val="hybridMultilevel"/>
    <w:tmpl w:val="35D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5E4A"/>
    <w:multiLevelType w:val="hybridMultilevel"/>
    <w:tmpl w:val="0AF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17B14"/>
    <w:rsid w:val="00021E8D"/>
    <w:rsid w:val="00027277"/>
    <w:rsid w:val="00033CC7"/>
    <w:rsid w:val="000569F4"/>
    <w:rsid w:val="000F7987"/>
    <w:rsid w:val="00132AA5"/>
    <w:rsid w:val="00150C5A"/>
    <w:rsid w:val="00161827"/>
    <w:rsid w:val="001D0E3E"/>
    <w:rsid w:val="001F5180"/>
    <w:rsid w:val="0020317F"/>
    <w:rsid w:val="00226BC9"/>
    <w:rsid w:val="00257A36"/>
    <w:rsid w:val="0026316D"/>
    <w:rsid w:val="002923A0"/>
    <w:rsid w:val="002A0ADE"/>
    <w:rsid w:val="002A5CB0"/>
    <w:rsid w:val="002D4E93"/>
    <w:rsid w:val="002E5C98"/>
    <w:rsid w:val="002E6702"/>
    <w:rsid w:val="00374CCE"/>
    <w:rsid w:val="003911B7"/>
    <w:rsid w:val="003B3D01"/>
    <w:rsid w:val="003D6809"/>
    <w:rsid w:val="003E6591"/>
    <w:rsid w:val="003E7993"/>
    <w:rsid w:val="00403BDA"/>
    <w:rsid w:val="00405B03"/>
    <w:rsid w:val="00556C5E"/>
    <w:rsid w:val="00595CBB"/>
    <w:rsid w:val="005E2F53"/>
    <w:rsid w:val="00653FAC"/>
    <w:rsid w:val="006851EC"/>
    <w:rsid w:val="006D27E0"/>
    <w:rsid w:val="006F1572"/>
    <w:rsid w:val="00780043"/>
    <w:rsid w:val="007A1A7F"/>
    <w:rsid w:val="007D1DED"/>
    <w:rsid w:val="007D24DC"/>
    <w:rsid w:val="00843591"/>
    <w:rsid w:val="00860954"/>
    <w:rsid w:val="00861316"/>
    <w:rsid w:val="008B2D7D"/>
    <w:rsid w:val="008D4510"/>
    <w:rsid w:val="00957ADA"/>
    <w:rsid w:val="00984DE2"/>
    <w:rsid w:val="0098713A"/>
    <w:rsid w:val="00990124"/>
    <w:rsid w:val="00997584"/>
    <w:rsid w:val="009F0170"/>
    <w:rsid w:val="00A01E62"/>
    <w:rsid w:val="00A2432D"/>
    <w:rsid w:val="00AA48D7"/>
    <w:rsid w:val="00AB331F"/>
    <w:rsid w:val="00AC51EF"/>
    <w:rsid w:val="00B85E2E"/>
    <w:rsid w:val="00BA3E8A"/>
    <w:rsid w:val="00BC187C"/>
    <w:rsid w:val="00BF7DE8"/>
    <w:rsid w:val="00C5182E"/>
    <w:rsid w:val="00C9553D"/>
    <w:rsid w:val="00D43549"/>
    <w:rsid w:val="00DC101D"/>
    <w:rsid w:val="00E14736"/>
    <w:rsid w:val="00E57E8A"/>
    <w:rsid w:val="00E647F9"/>
    <w:rsid w:val="00E82BB6"/>
    <w:rsid w:val="00EA08C7"/>
    <w:rsid w:val="00EB2F12"/>
    <w:rsid w:val="00F0127B"/>
    <w:rsid w:val="00F0253E"/>
    <w:rsid w:val="00F114AA"/>
    <w:rsid w:val="00F71704"/>
    <w:rsid w:val="00F84BB7"/>
    <w:rsid w:val="00F86D76"/>
    <w:rsid w:val="00FB4121"/>
    <w:rsid w:val="00FB41C6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8790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.lin@infor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5</cp:revision>
  <cp:lastPrinted>2021-03-31T06:34:00Z</cp:lastPrinted>
  <dcterms:created xsi:type="dcterms:W3CDTF">2022-07-04T02:55:00Z</dcterms:created>
  <dcterms:modified xsi:type="dcterms:W3CDTF">2022-07-05T02:33:00Z</dcterms:modified>
</cp:coreProperties>
</file>